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0391" w14:textId="18A767D5" w:rsidR="00B768A5" w:rsidRDefault="00EC7B62" w:rsidP="00F508D8">
      <w:pPr>
        <w:widowControl/>
        <w:jc w:val="left"/>
        <w:rPr>
          <w:rFonts w:asciiTheme="majorHAnsi" w:eastAsia="Meiryo UI" w:hAnsiTheme="majorHAnsi" w:cstheme="majorHAnsi"/>
          <w:szCs w:val="21"/>
        </w:rPr>
      </w:pPr>
      <w:r w:rsidRPr="00F6481F">
        <w:rPr>
          <w:rFonts w:asciiTheme="majorHAnsi" w:eastAsia="Meiryo UI" w:hAnsiTheme="majorHAnsi" w:cstheme="majorHAnsi"/>
          <w:szCs w:val="21"/>
        </w:rPr>
        <w:t xml:space="preserve">*Please be sure to read the Terms of Use and the </w:t>
      </w:r>
      <w:r w:rsidRPr="00B768A5">
        <w:rPr>
          <w:rFonts w:asciiTheme="majorHAnsi" w:eastAsia="Meiryo UI" w:hAnsiTheme="majorHAnsi" w:cstheme="majorHAnsi" w:hint="eastAsia"/>
          <w:szCs w:val="21"/>
        </w:rPr>
        <w:t>Handbook</w:t>
      </w:r>
      <w:r w:rsidRPr="00F6481F">
        <w:rPr>
          <w:rFonts w:asciiTheme="majorHAnsi" w:eastAsia="Meiryo UI" w:hAnsiTheme="majorHAnsi" w:cstheme="majorHAnsi"/>
          <w:szCs w:val="21"/>
        </w:rPr>
        <w:t xml:space="preserve"> on the JPO website before filling out the application form on the next page.</w:t>
      </w:r>
    </w:p>
    <w:p w14:paraId="64D08E0C" w14:textId="77777777" w:rsidR="00103E56" w:rsidRPr="00F6481F" w:rsidRDefault="00103E56" w:rsidP="00F508D8">
      <w:pPr>
        <w:widowControl/>
        <w:jc w:val="left"/>
        <w:rPr>
          <w:rFonts w:asciiTheme="majorHAnsi" w:eastAsia="Meiryo UI" w:hAnsiTheme="majorHAnsi" w:cstheme="majorHAnsi"/>
          <w:sz w:val="24"/>
          <w:szCs w:val="24"/>
        </w:rPr>
      </w:pPr>
    </w:p>
    <w:p w14:paraId="31587356" w14:textId="1A97F495" w:rsidR="00F508D8" w:rsidRPr="00B768A5" w:rsidRDefault="00A1024B" w:rsidP="00B768A5">
      <w:pPr>
        <w:jc w:val="center"/>
        <w:rPr>
          <w:rFonts w:asciiTheme="majorHAnsi" w:hAnsiTheme="majorHAnsi" w:cstheme="majorHAnsi"/>
          <w:sz w:val="44"/>
          <w:szCs w:val="44"/>
        </w:rPr>
      </w:pPr>
      <w:r w:rsidRPr="00F6481F">
        <w:rPr>
          <w:rFonts w:asciiTheme="majorHAnsi" w:hAnsiTheme="majorHAnsi" w:cstheme="majorHAnsi"/>
          <w:sz w:val="24"/>
          <w:szCs w:val="28"/>
          <w:highlight w:val="yellow"/>
        </w:rPr>
        <w:t>[Example]</w:t>
      </w:r>
      <w:r w:rsidRPr="00F6481F">
        <w:rPr>
          <w:rFonts w:asciiTheme="majorHAnsi" w:hAnsiTheme="majorHAnsi" w:cstheme="majorHAnsi"/>
          <w:sz w:val="24"/>
          <w:szCs w:val="28"/>
        </w:rPr>
        <w:t xml:space="preserve"> </w:t>
      </w:r>
      <w:r w:rsidR="00F508D8" w:rsidRPr="00F6481F">
        <w:rPr>
          <w:rFonts w:asciiTheme="majorHAnsi" w:hAnsiTheme="majorHAnsi" w:cstheme="majorHAnsi"/>
          <w:sz w:val="24"/>
          <w:szCs w:val="28"/>
        </w:rPr>
        <w:t xml:space="preserve">Japan </w:t>
      </w:r>
      <w:r w:rsidR="00F508D8" w:rsidRPr="00B768A5">
        <w:rPr>
          <w:rFonts w:asciiTheme="majorHAnsi" w:hAnsiTheme="majorHAnsi" w:cstheme="majorHAnsi"/>
          <w:sz w:val="24"/>
          <w:szCs w:val="28"/>
        </w:rPr>
        <w:t>Patent Information Retrieval API</w:t>
      </w:r>
      <w:r w:rsidR="00F508D8" w:rsidRPr="00F6481F">
        <w:rPr>
          <w:rFonts w:asciiTheme="majorHAnsi" w:hAnsiTheme="majorHAnsi" w:cstheme="majorHAnsi"/>
          <w:sz w:val="24"/>
          <w:szCs w:val="28"/>
        </w:rPr>
        <w:t>s</w:t>
      </w:r>
      <w:r w:rsidR="00F508D8" w:rsidRPr="00B768A5">
        <w:rPr>
          <w:rFonts w:asciiTheme="majorHAnsi" w:hAnsiTheme="majorHAnsi" w:cstheme="majorHAnsi"/>
          <w:sz w:val="24"/>
          <w:szCs w:val="28"/>
        </w:rPr>
        <w:t xml:space="preserve"> User Registration Form</w:t>
      </w:r>
      <w:r w:rsidR="00F508D8" w:rsidRPr="00B768A5">
        <w:rPr>
          <w:rFonts w:asciiTheme="majorHAnsi" w:hAnsiTheme="majorHAnsi" w:cstheme="majorHAnsi"/>
          <w:sz w:val="24"/>
          <w:szCs w:val="28"/>
        </w:rPr>
        <w:t>（</w:t>
      </w:r>
      <w:r w:rsidR="00F508D8" w:rsidRPr="00F6481F">
        <w:rPr>
          <w:rFonts w:asciiTheme="majorHAnsi" w:hAnsiTheme="majorHAnsi" w:cstheme="majorHAnsi"/>
          <w:sz w:val="24"/>
          <w:szCs w:val="28"/>
        </w:rPr>
        <w:t xml:space="preserve">Corporate </w:t>
      </w:r>
      <w:r w:rsidR="00F508D8" w:rsidRPr="00B768A5">
        <w:rPr>
          <w:rFonts w:asciiTheme="majorHAnsi" w:hAnsiTheme="majorHAnsi" w:cstheme="majorHAnsi"/>
          <w:sz w:val="24"/>
          <w:szCs w:val="28"/>
        </w:rPr>
        <w:t>Users</w:t>
      </w:r>
      <w:r w:rsidR="00F508D8" w:rsidRPr="00B768A5">
        <w:rPr>
          <w:rFonts w:asciiTheme="majorHAnsi" w:hAnsiTheme="majorHAnsi" w:cstheme="majorHAnsi"/>
          <w:sz w:val="24"/>
          <w:szCs w:val="28"/>
        </w:rPr>
        <w:t>）</w:t>
      </w:r>
    </w:p>
    <w:p w14:paraId="294D7300" w14:textId="05267F2F" w:rsidR="00F508D8" w:rsidRPr="00AC50DF" w:rsidRDefault="00F508D8" w:rsidP="00F508D8">
      <w:pPr>
        <w:ind w:firstLineChars="200" w:firstLine="360"/>
        <w:rPr>
          <w:rFonts w:asciiTheme="majorHAnsi" w:eastAsia="Meiryo UI" w:hAnsiTheme="majorHAnsi" w:cstheme="majorHAnsi"/>
          <w:sz w:val="18"/>
          <w:szCs w:val="18"/>
        </w:rPr>
      </w:pP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2173"/>
        <w:gridCol w:w="5471"/>
      </w:tblGrid>
      <w:tr w:rsidR="00F508D8" w:rsidRPr="00AC50DF" w14:paraId="1D38C9C8" w14:textId="77777777" w:rsidTr="0063062A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1B4188CA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Application Date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3C29734B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May 1, 2025</w:t>
            </w:r>
          </w:p>
        </w:tc>
      </w:tr>
      <w:tr w:rsidR="00F508D8" w:rsidRPr="00AC50DF" w14:paraId="6C23DB14" w14:textId="77777777" w:rsidTr="0063062A">
        <w:trPr>
          <w:trHeight w:val="56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26A1C6B7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Consent to Terms of Use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275111C8" w14:textId="77777777" w:rsidR="00F508D8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7343589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08D8" w:rsidRPr="00DE1DF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  <w:t>Yes, I consent.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*Please check the box for consent.</w:t>
            </w:r>
          </w:p>
        </w:tc>
      </w:tr>
      <w:tr w:rsidR="00F508D8" w:rsidRPr="00AC50DF" w14:paraId="678B210C" w14:textId="77777777" w:rsidTr="0063062A">
        <w:trPr>
          <w:trHeight w:val="425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36987BA9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Corporate Information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2CCE3BB" w14:textId="0E30143E" w:rsidR="00F508D8" w:rsidRPr="00DE1DF3" w:rsidRDefault="00491AD3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Corporate name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9492E89" w14:textId="658545BE" w:rsidR="00F508D8" w:rsidRPr="00DE1DF3" w:rsidRDefault="006758CF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Japan Patent Office </w:t>
            </w:r>
          </w:p>
        </w:tc>
      </w:tr>
      <w:tr w:rsidR="00F508D8" w:rsidRPr="00AC50DF" w14:paraId="440C598D" w14:textId="77777777" w:rsidTr="0063062A">
        <w:trPr>
          <w:trHeight w:val="381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5F7FBD0C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2846095" w14:textId="44D18535" w:rsidR="00F508D8" w:rsidRPr="00DE1DF3" w:rsidRDefault="00491AD3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Address</w:t>
            </w:r>
            <w:r w:rsidRPr="00DE1DF3" w:rsidDel="00491AD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B7A0B31" w14:textId="34F00D68" w:rsidR="006758CF" w:rsidRPr="00DE1DF3" w:rsidRDefault="006758CF" w:rsidP="000159B7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3-4-3 Kasumigaseki, Chiyoda-</w:t>
            </w:r>
            <w:proofErr w:type="spellStart"/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ku</w:t>
            </w:r>
            <w:proofErr w:type="spellEnd"/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 Tokyo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, Japan</w:t>
            </w:r>
          </w:p>
        </w:tc>
      </w:tr>
      <w:tr w:rsidR="00F508D8" w:rsidRPr="00AC50DF" w14:paraId="02B1A858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28D44EB7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Person in charge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１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3DC89CF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E9FC767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Information Technology and Patent Information Management Office</w:t>
            </w:r>
          </w:p>
        </w:tc>
      </w:tr>
      <w:tr w:rsidR="00F508D8" w:rsidRPr="00AC50DF" w14:paraId="165805D8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493D710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6AE6943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C092833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Team Leader</w:t>
            </w:r>
          </w:p>
        </w:tc>
      </w:tr>
      <w:tr w:rsidR="00F508D8" w:rsidRPr="00AC50DF" w14:paraId="651B6FEE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9E4F6BA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FDA0D71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1B429A05" w14:textId="12CE8BAF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Taro Patent</w:t>
            </w:r>
          </w:p>
        </w:tc>
      </w:tr>
      <w:tr w:rsidR="00F508D8" w:rsidRPr="00AC50DF" w14:paraId="358AA454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8A1ED8D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723303D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BFE4ADC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×××@jpo.go.jp</w:t>
            </w:r>
          </w:p>
        </w:tc>
      </w:tr>
      <w:tr w:rsidR="00F508D8" w:rsidRPr="00AC50DF" w14:paraId="71573808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22CEEC28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7467280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4A38CA3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03-3581-1101</w:t>
            </w:r>
          </w:p>
        </w:tc>
      </w:tr>
      <w:tr w:rsidR="00F508D8" w:rsidRPr="00AC50DF" w14:paraId="60BB7F2C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3A0D7D8C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Person in charge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２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32963A67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(if 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84B5364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CCAF23B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Same as above</w:t>
            </w:r>
          </w:p>
        </w:tc>
      </w:tr>
      <w:tr w:rsidR="00F508D8" w:rsidRPr="00AC50DF" w14:paraId="7B1BC18B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140AAE9A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8D907D5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90E77EE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Sub-Leader</w:t>
            </w:r>
          </w:p>
        </w:tc>
      </w:tr>
      <w:tr w:rsidR="00F508D8" w:rsidRPr="00AC50DF" w14:paraId="5AEF9480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2DCFAC3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28D020E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16948644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Taro Design</w:t>
            </w:r>
          </w:p>
        </w:tc>
      </w:tr>
      <w:tr w:rsidR="00F508D8" w:rsidRPr="00AC50DF" w14:paraId="3BF53CC4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3420DC60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BB31B99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136BCC9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○○○@jpo.go.jp</w:t>
            </w:r>
          </w:p>
        </w:tc>
      </w:tr>
      <w:tr w:rsidR="00F508D8" w:rsidRPr="00AC50DF" w14:paraId="1FEB2E75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A290B90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3AD5D6B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CE59DFF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Same as above</w:t>
            </w:r>
          </w:p>
        </w:tc>
      </w:tr>
      <w:tr w:rsidR="00F508D8" w:rsidRPr="00AC50DF" w14:paraId="0B7D50D5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1C620AC9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Person in charge3 </w:t>
            </w:r>
          </w:p>
          <w:p w14:paraId="7844710C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(if 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B1C3C1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2AFC09E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F508D8" w:rsidRPr="00AC50DF" w14:paraId="77D0B1BA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192B047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38176C6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28B661BF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F508D8" w:rsidRPr="00AC50DF" w14:paraId="0E24C3B2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1C3F2881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E01A120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F8F0E4F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F508D8" w:rsidRPr="00AC50DF" w14:paraId="029BF358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337432B8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BCA9962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766B0496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F508D8" w:rsidRPr="00AC50DF" w14:paraId="7F9EBD64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33D32C65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75AE5BA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52BE28C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F508D8" w:rsidRPr="00AC50DF" w14:paraId="3195A309" w14:textId="77777777" w:rsidTr="0063062A">
        <w:trPr>
          <w:trHeight w:val="850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07D4AFCD" w14:textId="77777777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Purposes of Uses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568F25D" w14:textId="7D099C12" w:rsidR="00F508D8" w:rsidRPr="00DE1DF3" w:rsidRDefault="00D34405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(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Please specify your intended purposes of use as clearly as possible, including your business activities.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)</w:t>
            </w:r>
          </w:p>
          <w:p w14:paraId="262697AE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To provide information related to industrial property rights.</w:t>
            </w:r>
          </w:p>
        </w:tc>
      </w:tr>
      <w:tr w:rsidR="00F508D8" w:rsidRPr="00AC50DF" w14:paraId="73D887AF" w14:textId="77777777" w:rsidTr="0063062A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549C6C48" w14:textId="783F2FBC" w:rsidR="00F508D8" w:rsidRPr="00DE1DF3" w:rsidRDefault="00F508D8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Desirable ID (if any) 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24201811" w14:textId="2E8E0428" w:rsidR="00935B3E" w:rsidRPr="00DE1DF3" w:rsidRDefault="00935B3E" w:rsidP="0063062A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>(To specify an ID, please refer t</w:t>
            </w:r>
            <w:r w:rsidRPr="0037495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o </w:t>
            </w:r>
            <w:r w:rsidR="00A942CF"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Pr="0037495F">
              <w:rPr>
                <w:rFonts w:asciiTheme="majorHAnsi" w:hAnsiTheme="majorHAnsi" w:cstheme="majorHAnsi" w:hint="eastAsia"/>
                <w:sz w:val="18"/>
                <w:szCs w:val="18"/>
              </w:rPr>
              <w:t>ID</w:t>
            </w:r>
            <w:r w:rsidR="00A942CF"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Pr="0037495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on page 3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of the Patent Information Retrieval </w:t>
            </w:r>
            <w:proofErr w:type="gramStart"/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>APIs</w:t>
            </w:r>
            <w:r w:rsidR="00A942C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Handbook</w:t>
            </w:r>
            <w:proofErr w:type="gramEnd"/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>. )</w:t>
            </w:r>
          </w:p>
          <w:p w14:paraId="0FF2E219" w14:textId="3D5FED51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jpo010101 (J P O Zero One Zero One Zero One)</w:t>
            </w:r>
          </w:p>
        </w:tc>
      </w:tr>
      <w:tr w:rsidR="00F508D8" w:rsidRPr="00AC50DF" w14:paraId="65239F21" w14:textId="77777777" w:rsidTr="0063062A">
        <w:trPr>
          <w:trHeight w:val="1086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54DA4407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Increased daily access limits</w:t>
            </w:r>
          </w:p>
          <w:p w14:paraId="54709955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7EB73515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(Please fill in </w:t>
            </w:r>
          </w:p>
          <w:p w14:paraId="557C5359" w14:textId="77777777" w:rsidR="00F508D8" w:rsidRPr="00DE1DF3" w:rsidRDefault="00F508D8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only if you wish.)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2ED6DF69" w14:textId="6333B465" w:rsidR="00F508D8" w:rsidRPr="00DE1DF3" w:rsidRDefault="00AC50DF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Rational reasons for access increase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&gt;</w:t>
            </w:r>
          </w:p>
          <w:p w14:paraId="04459AF0" w14:textId="75BF5CA0" w:rsidR="00F508D8" w:rsidRPr="00DE1DF3" w:rsidRDefault="00DB7815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  <w:t>We are an information provider as defined in the “Patent Information Retrieval APIs Handbook”.</w:t>
            </w:r>
          </w:p>
          <w:p w14:paraId="206BB8D7" w14:textId="77777777" w:rsidR="00445374" w:rsidRPr="00DE1DF3" w:rsidRDefault="00445374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559677E4" w14:textId="5C5E0ABC" w:rsidR="00F508D8" w:rsidRPr="00DE1DF3" w:rsidRDefault="00F508D8" w:rsidP="004E3BBC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&lt;API nos. and names for requesting a change in access limits (up to 3 types)</w:t>
            </w:r>
            <w:r w:rsidR="004E3BBC" w:rsidRPr="00DE1DF3" w:rsidDel="004E3BBC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&gt;</w:t>
            </w:r>
          </w:p>
          <w:p w14:paraId="08823DDF" w14:textId="77777777" w:rsidR="00F508D8" w:rsidRPr="00DE1DF3" w:rsidRDefault="00F508D8" w:rsidP="0063062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DE1DF3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(Please refer to the "API List" on the API Information Provision Site.)</w:t>
            </w:r>
          </w:p>
          <w:p w14:paraId="078C57E7" w14:textId="5B4E2488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1-</w:t>
            </w:r>
            <w:r w:rsidR="000E6DF4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 xml:space="preserve">8 </w:t>
            </w:r>
            <w:r w:rsidR="000E6DF4"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Patent Application Documents</w:t>
            </w:r>
            <w:r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 2-</w:t>
            </w:r>
            <w:r w:rsidR="000E6DF4" w:rsidRPr="000E6DF4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7</w:t>
            </w:r>
            <w:r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0E6DF4"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Design Application Documents</w:t>
            </w:r>
            <w:r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 3-</w:t>
            </w:r>
            <w:r w:rsidR="000E6DF4" w:rsidRPr="000E6DF4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7</w:t>
            </w:r>
            <w:r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0E6DF4" w:rsidRPr="000E6DF4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Trademark Application Documents</w:t>
            </w:r>
          </w:p>
          <w:p w14:paraId="2E14DBC3" w14:textId="77777777" w:rsidR="00F508D8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-------------------------------------------------------------------------------------------------------------------------</w:t>
            </w:r>
          </w:p>
          <w:p w14:paraId="510A1205" w14:textId="26F004E0" w:rsidR="00AC50DF" w:rsidRPr="00DE1DF3" w:rsidRDefault="00F508D8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If you </w:t>
            </w:r>
            <w:r w:rsidR="000159B7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would like to make changes for 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Information Provider</w:t>
            </w:r>
            <w:r w:rsidR="000159B7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, please </w:t>
            </w:r>
            <w:r w:rsidR="007A6B77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complete the following in addition to the above</w:t>
            </w:r>
            <w:r w:rsidR="000159B7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.</w:t>
            </w:r>
          </w:p>
          <w:p w14:paraId="5B5D2CFA" w14:textId="12BDE4C6" w:rsidR="00AC50DF" w:rsidRPr="00DE1DF3" w:rsidRDefault="00AC50DF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="000E6DF4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User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ID for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B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ulk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D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ownload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S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ervice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of Patent Information&gt;</w:t>
            </w:r>
            <w:r w:rsidR="00F508D8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6B139B9E" w14:textId="7F43592E" w:rsidR="00AC50DF" w:rsidRPr="00DE1DF3" w:rsidRDefault="00AC50DF" w:rsidP="00F6481F">
            <w:pPr>
              <w:snapToGrid w:val="0"/>
              <w:ind w:firstLineChars="50" w:firstLine="9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  <w:t>XXXX</w:t>
            </w:r>
          </w:p>
          <w:p w14:paraId="1E6962D7" w14:textId="77777777" w:rsidR="00AC50DF" w:rsidRPr="00DE1DF3" w:rsidRDefault="00AC50DF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2E13E573" w14:textId="49CA3A26" w:rsidR="00F508D8" w:rsidRPr="00DE1DF3" w:rsidRDefault="00AC50DF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="004E3BBC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URL of the web page for the information service being provided, etc.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&gt;</w:t>
            </w:r>
          </w:p>
          <w:p w14:paraId="34CF607A" w14:textId="2D46FD54" w:rsidR="00AC50DF" w:rsidRPr="00DE1DF3" w:rsidRDefault="00000000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hyperlink r:id="rId7" w:history="1">
              <w:r w:rsidR="00AC50DF" w:rsidRPr="00DE1DF3">
                <w:rPr>
                  <w:rStyle w:val="ab"/>
                  <w:rFonts w:asciiTheme="majorHAnsi" w:eastAsia="Meiryo UI" w:hAnsiTheme="majorHAnsi" w:cstheme="majorHAnsi"/>
                  <w:sz w:val="18"/>
                  <w:szCs w:val="18"/>
                  <w:highlight w:val="yellow"/>
                </w:rPr>
                <w:t>https://www.jpo.go.jp/index.html</w:t>
              </w:r>
            </w:hyperlink>
          </w:p>
          <w:p w14:paraId="222E0C1C" w14:textId="04C40826" w:rsidR="00F508D8" w:rsidRPr="00DE1DF3" w:rsidRDefault="00F508D8" w:rsidP="00AC50DF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3FB6DC06" w14:textId="55170614" w:rsidR="00F508D8" w:rsidRPr="00DE1DF3" w:rsidRDefault="00F508D8" w:rsidP="0063062A">
            <w:pPr>
              <w:snapToGrid w:val="0"/>
              <w:ind w:firstLineChars="50" w:firstLine="9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</w:tbl>
    <w:p w14:paraId="6DF27282" w14:textId="111D0136" w:rsidR="00227976" w:rsidRPr="00DE1DF3" w:rsidRDefault="00227976" w:rsidP="00B768A5">
      <w:pPr>
        <w:jc w:val="center"/>
        <w:rPr>
          <w:rFonts w:asciiTheme="majorHAnsi" w:hAnsiTheme="majorHAnsi" w:cstheme="majorHAnsi"/>
          <w:sz w:val="44"/>
          <w:szCs w:val="44"/>
        </w:rPr>
      </w:pPr>
      <w:r w:rsidRPr="00DE1DF3">
        <w:rPr>
          <w:rFonts w:asciiTheme="majorHAnsi" w:hAnsiTheme="majorHAnsi" w:cstheme="majorHAnsi"/>
          <w:sz w:val="24"/>
          <w:szCs w:val="28"/>
        </w:rPr>
        <w:lastRenderedPageBreak/>
        <w:t>Japan Patent Information Retrieval APIs User Registration Form</w:t>
      </w:r>
      <w:r w:rsidRPr="00DE1DF3">
        <w:rPr>
          <w:rFonts w:asciiTheme="majorHAnsi" w:hAnsiTheme="majorHAnsi" w:cstheme="majorHAnsi"/>
          <w:sz w:val="24"/>
          <w:szCs w:val="28"/>
        </w:rPr>
        <w:t>（</w:t>
      </w:r>
      <w:r w:rsidRPr="00DE1DF3">
        <w:rPr>
          <w:rFonts w:asciiTheme="majorHAnsi" w:hAnsiTheme="majorHAnsi" w:cstheme="majorHAnsi"/>
          <w:sz w:val="24"/>
          <w:szCs w:val="28"/>
        </w:rPr>
        <w:t>Corporate Users</w:t>
      </w:r>
      <w:r w:rsidRPr="00DE1DF3">
        <w:rPr>
          <w:rFonts w:asciiTheme="majorHAnsi" w:hAnsiTheme="majorHAnsi" w:cstheme="majorHAnsi"/>
          <w:sz w:val="24"/>
          <w:szCs w:val="28"/>
        </w:rPr>
        <w:t>）</w:t>
      </w:r>
    </w:p>
    <w:p w14:paraId="091FD8D8" w14:textId="02D45A1C" w:rsidR="00227976" w:rsidRPr="00AC50DF" w:rsidRDefault="00227976" w:rsidP="00227976">
      <w:pPr>
        <w:ind w:firstLineChars="200" w:firstLine="360"/>
        <w:rPr>
          <w:rFonts w:asciiTheme="majorHAnsi" w:eastAsia="Meiryo UI" w:hAnsiTheme="majorHAnsi" w:cstheme="majorHAnsi"/>
          <w:sz w:val="18"/>
          <w:szCs w:val="18"/>
        </w:rPr>
      </w:pP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7"/>
        <w:gridCol w:w="2173"/>
        <w:gridCol w:w="5471"/>
      </w:tblGrid>
      <w:tr w:rsidR="00227976" w:rsidRPr="00AC50DF" w14:paraId="74E66E92" w14:textId="77777777" w:rsidTr="0063062A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25CE9470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Application Date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121487C" w14:textId="59CBE620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5902A507" w14:textId="77777777" w:rsidTr="0063062A">
        <w:trPr>
          <w:trHeight w:val="56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472CD9B7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Consent to Terms of Use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1EA91E78" w14:textId="1D148DD7" w:rsidR="00227976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80962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64AEF" w:rsidRPr="00DE1DF3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27976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Yes, I consent. *Please check the box for consent.</w:t>
            </w:r>
          </w:p>
        </w:tc>
      </w:tr>
      <w:tr w:rsidR="00227976" w:rsidRPr="00AC50DF" w14:paraId="347D7211" w14:textId="77777777" w:rsidTr="0063062A">
        <w:trPr>
          <w:trHeight w:val="425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5581E9AA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Corporate Information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3EDFCB7" w14:textId="5EF5C520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Corporate name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C04F025" w14:textId="2624C0C6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027132A3" w14:textId="77777777" w:rsidTr="0063062A">
        <w:trPr>
          <w:trHeight w:val="381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B8DB99C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71681CC" w14:textId="15983DE3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Address</w:t>
            </w:r>
            <w:r w:rsidRPr="00DE1DF3" w:rsidDel="00491AD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39FBF0D" w14:textId="78C70699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761409AF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4BB053AE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Person in charge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１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6872A75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A7498BB" w14:textId="0655163E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067DEBA2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9C470E9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02CA20B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B513C2A" w14:textId="0943095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3625F01A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27C55595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87103A7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2A6054C" w14:textId="6BCA06A6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3712A393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878F7D4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3C85D75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8B5F206" w14:textId="406E096A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1A10C60D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11A1E9C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2152934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0DA8443" w14:textId="586BEBC4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0A4EA03C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108A8DAF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Person in charge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２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2E6A2574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(if 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92B936E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7C3B6F4" w14:textId="3F40AA40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2D65E817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0565DF5D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036A3CA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B364E48" w14:textId="2ED0303E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2F61EFB1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39857C38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0FB3D38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5168751E" w14:textId="03D78FF2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12089C1E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5B353370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3033D3C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E50EFB4" w14:textId="7FB9ED15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4259EECB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6F59E890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73BC8F5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7B994787" w14:textId="1AC94B59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227976" w:rsidRPr="00AC50DF" w14:paraId="2D58C239" w14:textId="77777777" w:rsidTr="0063062A">
        <w:trPr>
          <w:trHeight w:val="397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 w14:paraId="0F2AB931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Person in charge3 </w:t>
            </w:r>
          </w:p>
          <w:p w14:paraId="750F3F4D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(if any)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4FC5725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Section/department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FA80F1E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2420D737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411FD3C2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D0B8527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3E00148A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070A3556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1AED0DBC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33493FB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631DBDE0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29C4C9B3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2DACDA7E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B46DABB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4842124C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1CF68587" w14:textId="77777777" w:rsidTr="0063062A">
        <w:trPr>
          <w:trHeight w:val="397"/>
          <w:jc w:val="center"/>
        </w:trPr>
        <w:tc>
          <w:tcPr>
            <w:tcW w:w="2107" w:type="dxa"/>
            <w:vMerge/>
            <w:shd w:val="clear" w:color="auto" w:fill="auto"/>
            <w:vAlign w:val="center"/>
          </w:tcPr>
          <w:p w14:paraId="7D7A9491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2A275E3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471" w:type="dxa"/>
            <w:shd w:val="clear" w:color="auto" w:fill="auto"/>
            <w:vAlign w:val="center"/>
          </w:tcPr>
          <w:p w14:paraId="0D915F02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22596C98" w14:textId="77777777" w:rsidTr="0063062A">
        <w:trPr>
          <w:trHeight w:val="850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86D4F8E" w14:textId="77777777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Purposes of Uses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5491C750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(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Please specify your intended purposes of use as clearly as possible, including your business activities.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)</w:t>
            </w:r>
          </w:p>
          <w:p w14:paraId="779821E6" w14:textId="43ABD859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06B39C45" w14:textId="77777777" w:rsidTr="0063062A">
        <w:trPr>
          <w:trHeight w:val="397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5BA7B665" w14:textId="45911E7C" w:rsidR="00227976" w:rsidRPr="00DE1DF3" w:rsidRDefault="0022797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Desirable ID (if any) 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4C0D1CDA" w14:textId="547B7409" w:rsidR="00227976" w:rsidRPr="00DE1DF3" w:rsidRDefault="00227976" w:rsidP="0063062A">
            <w:pPr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(To specify an ID, please refer to </w:t>
            </w:r>
            <w:r w:rsidR="00A942CF"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Pr="0037495F">
              <w:rPr>
                <w:rFonts w:asciiTheme="majorHAnsi" w:hAnsiTheme="majorHAnsi" w:cstheme="majorHAnsi" w:hint="eastAsia"/>
                <w:sz w:val="18"/>
                <w:szCs w:val="18"/>
              </w:rPr>
              <w:t>ID</w:t>
            </w:r>
            <w:r w:rsidR="00A942CF"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Pr="0037495F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on page 3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of the Patent Information Retrieval APIs Handbook</w:t>
            </w:r>
            <w:proofErr w:type="gramStart"/>
            <w:r w:rsidRPr="00DE1DF3">
              <w:rPr>
                <w:rFonts w:asciiTheme="majorHAnsi" w:hAnsiTheme="majorHAnsi" w:cstheme="majorHAnsi" w:hint="eastAsia"/>
                <w:sz w:val="18"/>
                <w:szCs w:val="18"/>
              </w:rPr>
              <w:t>. )</w:t>
            </w:r>
            <w:proofErr w:type="gramEnd"/>
          </w:p>
          <w:p w14:paraId="3658C19E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2E18C112" w14:textId="0A17C046" w:rsidR="00DE1DF3" w:rsidRPr="00DE1DF3" w:rsidRDefault="00DE1DF3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227976" w:rsidRPr="00AC50DF" w14:paraId="14948A64" w14:textId="77777777" w:rsidTr="0063062A">
        <w:trPr>
          <w:trHeight w:val="1086"/>
          <w:jc w:val="center"/>
        </w:trPr>
        <w:tc>
          <w:tcPr>
            <w:tcW w:w="2107" w:type="dxa"/>
            <w:shd w:val="clear" w:color="auto" w:fill="auto"/>
            <w:vAlign w:val="center"/>
          </w:tcPr>
          <w:p w14:paraId="337EB68B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Increased daily access limits</w:t>
            </w:r>
          </w:p>
          <w:p w14:paraId="1F2DC42C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39CB7F03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(Please fill in </w:t>
            </w:r>
          </w:p>
          <w:p w14:paraId="4ED46450" w14:textId="77777777" w:rsidR="00227976" w:rsidRPr="00DE1DF3" w:rsidRDefault="00227976" w:rsidP="0063062A">
            <w:pPr>
              <w:pStyle w:val="af3"/>
              <w:snapToGrid w:val="0"/>
              <w:ind w:left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only if you wish.)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753307AF" w14:textId="49E4DEEA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Rational reasons for access increase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&gt;</w:t>
            </w:r>
          </w:p>
          <w:p w14:paraId="41BACBD2" w14:textId="35D2D30D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0616B9B7" w14:textId="451D65B2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&lt;API nos. and names for requesting a change in access limits (up to 3 types)</w:t>
            </w:r>
            <w:r w:rsidRPr="00DE1DF3" w:rsidDel="004E3BBC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&gt;</w:t>
            </w:r>
          </w:p>
          <w:p w14:paraId="30DF6870" w14:textId="77777777" w:rsidR="00227976" w:rsidRPr="00DE1DF3" w:rsidRDefault="00227976" w:rsidP="0063062A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</w:pPr>
            <w:r w:rsidRPr="00DE1DF3">
              <w:rPr>
                <w:rFonts w:asciiTheme="majorHAnsi" w:eastAsiaTheme="majorEastAsia" w:hAnsiTheme="majorHAnsi" w:cstheme="majorHAnsi"/>
                <w:color w:val="000000" w:themeColor="text1"/>
                <w:sz w:val="18"/>
                <w:szCs w:val="18"/>
              </w:rPr>
              <w:t>(Please refer to the "API List" on the API Information Provision Site.)</w:t>
            </w:r>
          </w:p>
          <w:p w14:paraId="05B66B0E" w14:textId="13D32D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4235ADCF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-------------------------------------------------------------------------------------------------------------------------</w:t>
            </w:r>
          </w:p>
          <w:p w14:paraId="1E016B4A" w14:textId="77777777" w:rsidR="00B10FB2" w:rsidRPr="00DE1DF3" w:rsidRDefault="00B10FB2" w:rsidP="00B10FB2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If you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would like to make changes for 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Information Provider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, please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complete the following in addition to the above.</w:t>
            </w:r>
          </w:p>
          <w:p w14:paraId="19E37B80" w14:textId="7F6DD800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="003010E7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User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ID for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B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ulk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D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ownload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ervice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of Patent Information&gt;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3AE56083" w14:textId="77777777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0CB44DF2" w14:textId="45DA5139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&lt;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URL of the web page for the information service being provided, etc.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&gt;</w:t>
            </w:r>
          </w:p>
          <w:p w14:paraId="2F229054" w14:textId="60F6CEEE" w:rsidR="00227976" w:rsidRPr="00DE1DF3" w:rsidRDefault="0022797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  <w:p w14:paraId="2C9CC093" w14:textId="5B675A6C" w:rsidR="00227976" w:rsidRPr="00DE1DF3" w:rsidRDefault="00227976" w:rsidP="0063062A">
            <w:pPr>
              <w:snapToGrid w:val="0"/>
              <w:ind w:firstLineChars="50" w:firstLine="9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</w:tbl>
    <w:p w14:paraId="66A8854F" w14:textId="55FA0926" w:rsidR="00EC1422" w:rsidRDefault="00EC1422" w:rsidP="006558B9">
      <w:pPr>
        <w:ind w:firstLineChars="300" w:firstLine="540"/>
        <w:rPr>
          <w:rFonts w:asciiTheme="majorHAnsi" w:eastAsia="Meiryo UI" w:hAnsiTheme="majorHAnsi" w:cstheme="majorHAnsi"/>
          <w:sz w:val="18"/>
          <w:szCs w:val="18"/>
        </w:rPr>
      </w:pPr>
    </w:p>
    <w:p w14:paraId="743DE399" w14:textId="77777777" w:rsidR="00EC1422" w:rsidRDefault="00EC1422">
      <w:pPr>
        <w:widowControl/>
        <w:jc w:val="left"/>
        <w:rPr>
          <w:rFonts w:asciiTheme="majorHAnsi" w:eastAsia="Meiryo UI" w:hAnsiTheme="majorHAnsi" w:cstheme="majorHAnsi"/>
          <w:sz w:val="18"/>
          <w:szCs w:val="18"/>
        </w:rPr>
      </w:pPr>
      <w:r>
        <w:rPr>
          <w:rFonts w:asciiTheme="majorHAnsi" w:eastAsia="Meiryo UI" w:hAnsiTheme="majorHAnsi" w:cstheme="majorHAnsi"/>
          <w:sz w:val="18"/>
          <w:szCs w:val="18"/>
        </w:rPr>
        <w:br w:type="page"/>
      </w:r>
    </w:p>
    <w:p w14:paraId="27AF4647" w14:textId="77777777" w:rsidR="00D03D2A" w:rsidRDefault="00D03D2A" w:rsidP="00D03D2A">
      <w:pPr>
        <w:widowControl/>
        <w:jc w:val="left"/>
        <w:rPr>
          <w:rFonts w:asciiTheme="majorHAnsi" w:eastAsia="Meiryo UI" w:hAnsiTheme="majorHAnsi" w:cstheme="majorHAnsi"/>
          <w:szCs w:val="21"/>
        </w:rPr>
      </w:pPr>
      <w:bookmarkStart w:id="0" w:name="_Toc127872045"/>
      <w:r w:rsidRPr="0063062A">
        <w:rPr>
          <w:rFonts w:asciiTheme="majorHAnsi" w:eastAsia="Meiryo UI" w:hAnsiTheme="majorHAnsi" w:cstheme="majorHAnsi"/>
          <w:szCs w:val="21"/>
        </w:rPr>
        <w:lastRenderedPageBreak/>
        <w:t xml:space="preserve">*Please be sure to read the Terms of Use and the </w:t>
      </w:r>
      <w:r w:rsidRPr="00B768A5">
        <w:rPr>
          <w:rFonts w:asciiTheme="majorHAnsi" w:eastAsia="Meiryo UI" w:hAnsiTheme="majorHAnsi" w:cstheme="majorHAnsi" w:hint="eastAsia"/>
          <w:szCs w:val="21"/>
        </w:rPr>
        <w:t>Handbook</w:t>
      </w:r>
      <w:r w:rsidRPr="0063062A">
        <w:rPr>
          <w:rFonts w:asciiTheme="majorHAnsi" w:eastAsia="Meiryo UI" w:hAnsiTheme="majorHAnsi" w:cstheme="majorHAnsi"/>
          <w:szCs w:val="21"/>
        </w:rPr>
        <w:t xml:space="preserve"> on the JPO website before filling out the application form on the next page.</w:t>
      </w:r>
    </w:p>
    <w:p w14:paraId="5CEB6F67" w14:textId="77777777" w:rsidR="00D03D2A" w:rsidRPr="00B768A5" w:rsidRDefault="00D03D2A" w:rsidP="00D03D2A">
      <w:pPr>
        <w:widowControl/>
        <w:jc w:val="left"/>
        <w:rPr>
          <w:rFonts w:asciiTheme="majorHAnsi" w:eastAsia="Meiryo UI" w:hAnsiTheme="majorHAnsi" w:cstheme="majorHAnsi"/>
          <w:szCs w:val="21"/>
        </w:rPr>
      </w:pPr>
    </w:p>
    <w:p w14:paraId="7B5C729A" w14:textId="1F096971" w:rsidR="006C6BA1" w:rsidRPr="00606526" w:rsidRDefault="00D03D2A" w:rsidP="00F6481F">
      <w:pPr>
        <w:jc w:val="center"/>
        <w:rPr>
          <w:rFonts w:asciiTheme="majorHAnsi" w:hAnsiTheme="majorHAnsi" w:cstheme="majorHAnsi"/>
          <w:sz w:val="44"/>
          <w:szCs w:val="44"/>
        </w:rPr>
      </w:pPr>
      <w:r w:rsidRPr="00F6481F">
        <w:rPr>
          <w:rFonts w:asciiTheme="majorHAnsi" w:hAnsiTheme="majorHAnsi" w:cstheme="majorHAnsi"/>
          <w:sz w:val="24"/>
          <w:szCs w:val="28"/>
          <w:highlight w:val="yellow"/>
        </w:rPr>
        <w:t>[Example]</w:t>
      </w:r>
      <w:r>
        <w:rPr>
          <w:rFonts w:asciiTheme="majorHAnsi" w:hAnsiTheme="majorHAnsi" w:cstheme="majorHAnsi" w:hint="eastAsia"/>
          <w:sz w:val="24"/>
          <w:szCs w:val="28"/>
        </w:rPr>
        <w:t xml:space="preserve"> </w:t>
      </w:r>
      <w:r w:rsidR="006C6BA1" w:rsidRPr="00606526">
        <w:rPr>
          <w:rFonts w:asciiTheme="majorHAnsi" w:hAnsiTheme="majorHAnsi" w:cstheme="majorHAnsi"/>
          <w:sz w:val="24"/>
          <w:szCs w:val="28"/>
        </w:rPr>
        <w:t>Japan Patent Information Retrieval API</w:t>
      </w:r>
      <w:r w:rsidR="006C6BA1" w:rsidRPr="00F6481F">
        <w:rPr>
          <w:rFonts w:asciiTheme="majorHAnsi" w:hAnsiTheme="majorHAnsi" w:cstheme="majorHAnsi"/>
          <w:sz w:val="24"/>
          <w:szCs w:val="28"/>
        </w:rPr>
        <w:t>s</w:t>
      </w:r>
      <w:r w:rsidR="006C6BA1" w:rsidRPr="00606526">
        <w:rPr>
          <w:rFonts w:asciiTheme="majorHAnsi" w:hAnsiTheme="majorHAnsi" w:cstheme="majorHAnsi"/>
          <w:sz w:val="24"/>
          <w:szCs w:val="28"/>
        </w:rPr>
        <w:t xml:space="preserve"> User Registration Form</w:t>
      </w:r>
      <w:r w:rsidR="006C6BA1" w:rsidRPr="00606526">
        <w:rPr>
          <w:rFonts w:asciiTheme="majorHAnsi" w:hAnsiTheme="majorHAnsi" w:cstheme="majorHAnsi"/>
          <w:sz w:val="24"/>
          <w:szCs w:val="28"/>
        </w:rPr>
        <w:t>（</w:t>
      </w:r>
      <w:r w:rsidR="006C6BA1" w:rsidRPr="00606526">
        <w:rPr>
          <w:rFonts w:asciiTheme="majorHAnsi" w:hAnsiTheme="majorHAnsi" w:cstheme="majorHAnsi"/>
          <w:sz w:val="24"/>
          <w:szCs w:val="28"/>
        </w:rPr>
        <w:t>Individual Users</w:t>
      </w:r>
      <w:r w:rsidR="006C6BA1" w:rsidRPr="00606526">
        <w:rPr>
          <w:rFonts w:asciiTheme="majorHAnsi" w:hAnsiTheme="majorHAnsi" w:cstheme="majorHAnsi"/>
          <w:sz w:val="24"/>
          <w:szCs w:val="28"/>
        </w:rPr>
        <w:t>）</w:t>
      </w:r>
      <w:bookmarkEnd w:id="0"/>
    </w:p>
    <w:p w14:paraId="24A583D8" w14:textId="03FE8A87" w:rsidR="006C6BA1" w:rsidRPr="00606526" w:rsidRDefault="006C6BA1" w:rsidP="006C6BA1">
      <w:pPr>
        <w:ind w:firstLineChars="300" w:firstLine="540"/>
        <w:rPr>
          <w:rFonts w:asciiTheme="majorHAnsi" w:eastAsia="Meiryo UI" w:hAnsiTheme="majorHAnsi" w:cstheme="majorHAnsi"/>
          <w:sz w:val="18"/>
          <w:szCs w:val="18"/>
        </w:rPr>
      </w:pP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6C6BA1" w:rsidRPr="00606526" w14:paraId="02369BCC" w14:textId="77777777" w:rsidTr="0063062A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CBFBFB8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Application Date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32AF645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May 1, 2025</w:t>
            </w:r>
          </w:p>
        </w:tc>
      </w:tr>
      <w:tr w:rsidR="006C6BA1" w:rsidRPr="00606526" w14:paraId="61614000" w14:textId="77777777" w:rsidTr="0063062A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40395B7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Consent to Terms of Use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18932E3B" w14:textId="77777777" w:rsidR="006C6BA1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-12440236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BA1" w:rsidRPr="00DE1DF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  <w:t>Yes, I consent.</w:t>
            </w:r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*Please check the box for consent.</w:t>
            </w:r>
          </w:p>
        </w:tc>
      </w:tr>
      <w:tr w:rsidR="006C6BA1" w:rsidRPr="00606526" w14:paraId="02A6978C" w14:textId="77777777" w:rsidTr="0063062A">
        <w:trPr>
          <w:trHeight w:val="56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6AE121E4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User information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9DE20E9" w14:textId="0CE27972" w:rsidR="006C6BA1" w:rsidRPr="00DE1DF3" w:rsidRDefault="00893C3D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Name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A178DD" w14:textId="6759C42F" w:rsidR="006C6BA1" w:rsidRPr="00DE1DF3" w:rsidRDefault="006C6BA1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 </w:t>
            </w:r>
            <w:r w:rsidR="00893C3D"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Taro Trademark </w:t>
            </w:r>
          </w:p>
        </w:tc>
      </w:tr>
      <w:tr w:rsidR="006C6BA1" w:rsidRPr="00606526" w14:paraId="75F29AA6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4C10807E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01E492E" w14:textId="79C81AA2" w:rsidR="006C6BA1" w:rsidRPr="00DE1DF3" w:rsidRDefault="00893C3D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Address</w:t>
            </w:r>
            <w:r w:rsidRPr="00DE1DF3" w:rsidDel="00893C3D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EA274E" w14:textId="0CB2B7B5" w:rsidR="006C6BA1" w:rsidRPr="00DE1DF3" w:rsidRDefault="00893C3D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3-4-3 Kasumigaseki, Chiyoda-</w:t>
            </w:r>
            <w:proofErr w:type="spellStart"/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ku</w:t>
            </w:r>
            <w:proofErr w:type="spellEnd"/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 Tokyo</w:t>
            </w:r>
            <w:r w:rsidRPr="00DE1DF3" w:rsidDel="00893C3D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6C6BA1" w:rsidRPr="00606526" w14:paraId="5C1862AE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7723BECC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5B98EA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0605C7" w14:textId="77777777" w:rsidR="006C6BA1" w:rsidRPr="00DE1DF3" w:rsidRDefault="006C6BA1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□□□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@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×××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.</w:t>
            </w:r>
            <w:r w:rsidRPr="00DE1DF3">
              <w:rPr>
                <w:rFonts w:ascii="ＭＳ 明朝" w:eastAsia="ＭＳ 明朝" w:hAnsi="ＭＳ 明朝" w:cs="ＭＳ 明朝" w:hint="eastAsia"/>
                <w:sz w:val="18"/>
                <w:szCs w:val="18"/>
                <w:highlight w:val="yellow"/>
              </w:rPr>
              <w:t>△△</w:t>
            </w: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</w:t>
            </w:r>
            <w:proofErr w:type="spellStart"/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jp</w:t>
            </w:r>
            <w:proofErr w:type="spellEnd"/>
          </w:p>
        </w:tc>
      </w:tr>
      <w:tr w:rsidR="006C6BA1" w:rsidRPr="00606526" w14:paraId="6C222C33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2E8EA0AD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0B6E32B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35A5AF" w14:textId="77777777" w:rsidR="006C6BA1" w:rsidRPr="00DE1DF3" w:rsidRDefault="006C6BA1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</w:pP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03-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○○○○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-</w:t>
            </w:r>
            <w:r w:rsidRPr="00DE1DF3">
              <w:rPr>
                <w:rFonts w:asciiTheme="majorHAnsi" w:hAnsiTheme="majorHAnsi" w:cstheme="majorHAnsi" w:hint="eastAsia"/>
                <w:sz w:val="18"/>
                <w:szCs w:val="18"/>
                <w:highlight w:val="yellow"/>
              </w:rPr>
              <w:t>○○○○</w:t>
            </w:r>
          </w:p>
        </w:tc>
      </w:tr>
      <w:tr w:rsidR="006C6BA1" w:rsidRPr="00606526" w14:paraId="7EA13269" w14:textId="77777777" w:rsidTr="0063062A">
        <w:trPr>
          <w:trHeight w:val="850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60683A8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Purposes of Uses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9792A8D" w14:textId="77777777" w:rsidR="008F2C56" w:rsidRPr="00DE1DF3" w:rsidRDefault="008F2C56" w:rsidP="008F2C56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(Please specify your intended purposes of use as clearly as possible, including your business activities.)</w:t>
            </w:r>
          </w:p>
          <w:p w14:paraId="55823111" w14:textId="3F3E6229" w:rsidR="006C6BA1" w:rsidRPr="00DE1DF3" w:rsidRDefault="006C6BA1" w:rsidP="00F6481F">
            <w:pPr>
              <w:widowControl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For personal research related to industrial property rights.</w:t>
            </w:r>
          </w:p>
        </w:tc>
      </w:tr>
      <w:tr w:rsidR="006C6BA1" w:rsidRPr="00606526" w14:paraId="60CF57A4" w14:textId="77777777" w:rsidTr="0063062A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917F32A" w14:textId="77777777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Confirmation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11D98CC" w14:textId="17B08F1E" w:rsidR="006C6BA1" w:rsidRPr="00DE1DF3" w:rsidRDefault="006C6BA1" w:rsidP="007214BF">
            <w:pPr>
              <w:snapToGrid w:val="0"/>
              <w:ind w:firstLineChars="50" w:firstLine="9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Users must confirm that their use of the Patent Information Retrieval APIs is for personal purposes (e.g., research and analysis related to industrial property rights</w:t>
            </w:r>
            <w:r w:rsidR="009E22DA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on behalf of an individual.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) and check the box </w:t>
            </w:r>
            <w:r w:rsidR="009E22DA"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below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.</w:t>
            </w:r>
          </w:p>
          <w:p w14:paraId="09E7DA1B" w14:textId="77777777" w:rsidR="00893C3D" w:rsidRPr="00DE1DF3" w:rsidRDefault="00893C3D" w:rsidP="00F6481F">
            <w:pPr>
              <w:snapToGrid w:val="0"/>
              <w:ind w:firstLineChars="50" w:firstLine="9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477BA9F1" w14:textId="77777777" w:rsidR="006C6BA1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-1818988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BA1" w:rsidRPr="00DE1DF3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  <w:highlight w:val="yellow"/>
              </w:rPr>
              <w:t>I confirmed the above.</w:t>
            </w:r>
            <w:r w:rsidR="006C6BA1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*Please check the box for confirmation.</w:t>
            </w:r>
          </w:p>
          <w:p w14:paraId="4540C4EB" w14:textId="77777777" w:rsidR="006C6BA1" w:rsidRPr="00DE1DF3" w:rsidRDefault="006C6BA1" w:rsidP="0063062A">
            <w:pPr>
              <w:snapToGrid w:val="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6C6BA1" w:rsidRPr="00D3095F" w14:paraId="6722D789" w14:textId="77777777" w:rsidTr="0063062A">
        <w:trPr>
          <w:trHeight w:val="1069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0D621A7A" w14:textId="04B224F8" w:rsidR="006C6BA1" w:rsidRPr="00DE1DF3" w:rsidRDefault="006C6BA1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Desirable ID (if any) 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79E8361" w14:textId="77777777" w:rsidR="006C6BA1" w:rsidRPr="00DE1DF3" w:rsidRDefault="006C6BA1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jpo010101 (J P O Zero One Zero One Zero One)</w:t>
            </w:r>
          </w:p>
        </w:tc>
      </w:tr>
    </w:tbl>
    <w:p w14:paraId="3EB37E8F" w14:textId="77777777" w:rsidR="006C6BA1" w:rsidRPr="00D3095F" w:rsidRDefault="006C6BA1" w:rsidP="006C6BA1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070AFAFC" w14:textId="77777777" w:rsidR="006C6BA1" w:rsidRPr="00D3095F" w:rsidRDefault="006C6BA1" w:rsidP="006C6BA1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11932B8A" w14:textId="12752D47" w:rsidR="006C6BA1" w:rsidRDefault="006C6BA1">
      <w:pPr>
        <w:widowControl/>
        <w:jc w:val="left"/>
        <w:rPr>
          <w:rFonts w:asciiTheme="majorHAnsi" w:eastAsia="Meiryo UI" w:hAnsiTheme="majorHAnsi" w:cstheme="majorHAnsi"/>
          <w:sz w:val="18"/>
          <w:szCs w:val="18"/>
        </w:rPr>
      </w:pPr>
      <w:r>
        <w:rPr>
          <w:rFonts w:asciiTheme="majorHAnsi" w:eastAsia="Meiryo UI" w:hAnsiTheme="majorHAnsi" w:cstheme="majorHAnsi"/>
          <w:sz w:val="18"/>
          <w:szCs w:val="18"/>
        </w:rPr>
        <w:br w:type="page"/>
      </w:r>
    </w:p>
    <w:p w14:paraId="30258B55" w14:textId="4140E4AF" w:rsidR="00AA00B6" w:rsidRPr="00606526" w:rsidRDefault="00AA00B6" w:rsidP="00F6481F">
      <w:pPr>
        <w:jc w:val="center"/>
        <w:rPr>
          <w:rFonts w:asciiTheme="majorHAnsi" w:hAnsiTheme="majorHAnsi" w:cstheme="majorHAnsi"/>
          <w:sz w:val="44"/>
          <w:szCs w:val="44"/>
        </w:rPr>
      </w:pPr>
      <w:r w:rsidRPr="00606526">
        <w:rPr>
          <w:rFonts w:asciiTheme="majorHAnsi" w:hAnsiTheme="majorHAnsi" w:cstheme="majorHAnsi"/>
          <w:sz w:val="24"/>
          <w:szCs w:val="28"/>
        </w:rPr>
        <w:lastRenderedPageBreak/>
        <w:t>Japan Patent Information Retrieval API</w:t>
      </w:r>
      <w:r w:rsidRPr="00F6481F">
        <w:rPr>
          <w:rFonts w:asciiTheme="majorHAnsi" w:hAnsiTheme="majorHAnsi" w:cstheme="majorHAnsi"/>
          <w:sz w:val="24"/>
          <w:szCs w:val="28"/>
        </w:rPr>
        <w:t>s</w:t>
      </w:r>
      <w:r w:rsidRPr="00606526">
        <w:rPr>
          <w:rFonts w:asciiTheme="majorHAnsi" w:hAnsiTheme="majorHAnsi" w:cstheme="majorHAnsi"/>
          <w:sz w:val="24"/>
          <w:szCs w:val="28"/>
        </w:rPr>
        <w:t xml:space="preserve"> User Registration Form</w:t>
      </w:r>
      <w:r w:rsidRPr="00606526">
        <w:rPr>
          <w:rFonts w:asciiTheme="majorHAnsi" w:hAnsiTheme="majorHAnsi" w:cstheme="majorHAnsi"/>
          <w:sz w:val="24"/>
          <w:szCs w:val="28"/>
        </w:rPr>
        <w:t>（</w:t>
      </w:r>
      <w:r w:rsidRPr="00606526">
        <w:rPr>
          <w:rFonts w:asciiTheme="majorHAnsi" w:hAnsiTheme="majorHAnsi" w:cstheme="majorHAnsi"/>
          <w:sz w:val="24"/>
          <w:szCs w:val="28"/>
        </w:rPr>
        <w:t>Individual Users</w:t>
      </w:r>
      <w:r w:rsidRPr="00606526">
        <w:rPr>
          <w:rFonts w:asciiTheme="majorHAnsi" w:hAnsiTheme="majorHAnsi" w:cstheme="majorHAnsi"/>
          <w:sz w:val="24"/>
          <w:szCs w:val="28"/>
        </w:rPr>
        <w:t>）</w:t>
      </w:r>
    </w:p>
    <w:p w14:paraId="2B5F035D" w14:textId="02C9DD51" w:rsidR="00AA00B6" w:rsidRPr="00606526" w:rsidRDefault="00AA00B6" w:rsidP="00AA00B6">
      <w:pPr>
        <w:ind w:firstLineChars="300" w:firstLine="540"/>
        <w:rPr>
          <w:rFonts w:asciiTheme="majorHAnsi" w:eastAsia="Meiryo UI" w:hAnsiTheme="majorHAnsi" w:cstheme="majorHAnsi"/>
          <w:sz w:val="18"/>
          <w:szCs w:val="18"/>
        </w:rPr>
      </w:pPr>
    </w:p>
    <w:tbl>
      <w:tblPr>
        <w:tblW w:w="975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4"/>
        <w:gridCol w:w="1644"/>
        <w:gridCol w:w="5953"/>
      </w:tblGrid>
      <w:tr w:rsidR="00AA00B6" w:rsidRPr="00606526" w14:paraId="569FA684" w14:textId="77777777" w:rsidTr="0063062A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7710C533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Application Date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96A1B21" w14:textId="53F41A80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477DC15F" w14:textId="77777777" w:rsidTr="0063062A">
        <w:trPr>
          <w:trHeight w:val="56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45C3F483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Consent to Terms of Use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09882846" w14:textId="71984184" w:rsidR="00AA00B6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-215200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00B6" w:rsidRPr="00DE1DF3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A00B6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Yes, I consent. *Please check the box for consent.</w:t>
            </w:r>
          </w:p>
        </w:tc>
      </w:tr>
      <w:tr w:rsidR="00AA00B6" w:rsidRPr="00606526" w14:paraId="515CACE0" w14:textId="77777777" w:rsidTr="0063062A">
        <w:trPr>
          <w:trHeight w:val="567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3E703F57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User information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33AC0AC" w14:textId="7D18ED6F" w:rsidR="00AA00B6" w:rsidRPr="00DE1DF3" w:rsidRDefault="00893C3D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Name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FE7F0C" w14:textId="5CD05C01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206CF4BB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6B60EC15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04DD240" w14:textId="4059B169" w:rsidR="00AA00B6" w:rsidRPr="00DE1DF3" w:rsidRDefault="00893C3D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Address</w:t>
            </w:r>
            <w:r w:rsidRPr="00DE1DF3" w:rsidDel="00893C3D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879507" w14:textId="4066823B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4B5A6FD5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0EF55ADD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AB9B36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Email address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6E5908" w14:textId="379EF28B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5FF01E00" w14:textId="77777777" w:rsidTr="0063062A">
        <w:trPr>
          <w:trHeight w:val="567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14:paraId="678115BE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2C1248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C64273" w14:textId="67CB818E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0228A052" w14:textId="77777777" w:rsidTr="0063062A">
        <w:trPr>
          <w:trHeight w:val="850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9BBD93E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Purposes of Uses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5689E0EF" w14:textId="77777777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(Please specify your intended purposes of use as clearly as possible, including your business activities.)</w:t>
            </w:r>
          </w:p>
          <w:p w14:paraId="14FB278A" w14:textId="77777777" w:rsidR="00AA00B6" w:rsidRPr="00DE1DF3" w:rsidRDefault="00AA00B6" w:rsidP="00F6481F">
            <w:pPr>
              <w:widowControl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606526" w14:paraId="7E8A168C" w14:textId="77777777" w:rsidTr="0063062A">
        <w:trPr>
          <w:trHeight w:val="397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6B9B2355" w14:textId="77777777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bCs/>
                <w:sz w:val="18"/>
                <w:szCs w:val="18"/>
              </w:rPr>
              <w:t>Confirmation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653D5369" w14:textId="01529DA2" w:rsidR="00AA00B6" w:rsidRPr="00DE1DF3" w:rsidRDefault="00AA00B6" w:rsidP="0063062A">
            <w:pPr>
              <w:snapToGrid w:val="0"/>
              <w:ind w:firstLineChars="50" w:firstLine="9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Users must confirm that their use of the Patent Information Retrieval APIs is for personal purposes (e.g., research and analysis related to industrial property rights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 xml:space="preserve"> on behalf of an individual.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) and check the box </w:t>
            </w:r>
            <w:r w:rsidRPr="00DE1DF3">
              <w:rPr>
                <w:rFonts w:asciiTheme="majorHAnsi" w:eastAsia="Meiryo UI" w:hAnsiTheme="majorHAnsi" w:cstheme="majorHAnsi" w:hint="eastAsia"/>
                <w:sz w:val="18"/>
                <w:szCs w:val="18"/>
              </w:rPr>
              <w:t>below</w:t>
            </w: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>.</w:t>
            </w:r>
          </w:p>
          <w:p w14:paraId="1082F05F" w14:textId="77777777" w:rsidR="00EB1769" w:rsidRPr="00DE1DF3" w:rsidRDefault="00EB1769" w:rsidP="00EB1769">
            <w:pPr>
              <w:snapToGrid w:val="0"/>
              <w:ind w:firstLineChars="50" w:firstLine="9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  <w:p w14:paraId="7CB5C6A5" w14:textId="6363B4D9" w:rsidR="00AA00B6" w:rsidRPr="00DE1DF3" w:rsidRDefault="00000000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="Meiryo UI" w:hAnsiTheme="majorHAnsi" w:cstheme="majorHAnsi"/>
                  <w:sz w:val="18"/>
                  <w:szCs w:val="18"/>
                </w:rPr>
                <w:id w:val="-236331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1769" w:rsidRPr="00DE1DF3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A00B6"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 I confirmed the above. *Please check the box for confirmation.</w:t>
            </w:r>
          </w:p>
          <w:p w14:paraId="6A8B56B4" w14:textId="77777777" w:rsidR="00AA00B6" w:rsidRPr="00DE1DF3" w:rsidRDefault="00AA00B6" w:rsidP="0063062A">
            <w:pPr>
              <w:snapToGrid w:val="0"/>
              <w:jc w:val="left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  <w:tr w:rsidR="00AA00B6" w:rsidRPr="00D3095F" w14:paraId="0E23C806" w14:textId="77777777" w:rsidTr="0063062A">
        <w:trPr>
          <w:trHeight w:val="1069"/>
          <w:jc w:val="center"/>
        </w:trPr>
        <w:tc>
          <w:tcPr>
            <w:tcW w:w="2154" w:type="dxa"/>
            <w:shd w:val="clear" w:color="auto" w:fill="auto"/>
            <w:vAlign w:val="center"/>
          </w:tcPr>
          <w:p w14:paraId="128FECED" w14:textId="77DD7FCA" w:rsidR="00AA00B6" w:rsidRPr="00DE1DF3" w:rsidRDefault="00AA00B6" w:rsidP="0063062A">
            <w:pPr>
              <w:snapToGrid w:val="0"/>
              <w:jc w:val="center"/>
              <w:rPr>
                <w:rFonts w:asciiTheme="majorHAnsi" w:eastAsia="Meiryo UI" w:hAnsiTheme="majorHAnsi" w:cstheme="majorHAnsi"/>
                <w:sz w:val="18"/>
                <w:szCs w:val="18"/>
              </w:rPr>
            </w:pPr>
            <w:r w:rsidRPr="00DE1DF3">
              <w:rPr>
                <w:rFonts w:asciiTheme="majorHAnsi" w:eastAsia="Meiryo UI" w:hAnsiTheme="majorHAnsi" w:cstheme="majorHAnsi"/>
                <w:sz w:val="18"/>
                <w:szCs w:val="18"/>
              </w:rPr>
              <w:t xml:space="preserve">Desirable ID (if any) 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14:paraId="36810183" w14:textId="7565A722" w:rsidR="00AA00B6" w:rsidRPr="00DE1DF3" w:rsidRDefault="00AA00B6" w:rsidP="0063062A">
            <w:pPr>
              <w:snapToGrid w:val="0"/>
              <w:rPr>
                <w:rFonts w:asciiTheme="majorHAnsi" w:eastAsia="Meiryo UI" w:hAnsiTheme="majorHAnsi" w:cstheme="majorHAnsi"/>
                <w:sz w:val="18"/>
                <w:szCs w:val="18"/>
              </w:rPr>
            </w:pPr>
          </w:p>
        </w:tc>
      </w:tr>
    </w:tbl>
    <w:p w14:paraId="0DBD41F5" w14:textId="77777777" w:rsidR="00AA00B6" w:rsidRPr="00D3095F" w:rsidRDefault="00AA00B6" w:rsidP="00AA00B6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</w:p>
    <w:p w14:paraId="2C90C55E" w14:textId="77777777" w:rsidR="006558B9" w:rsidRPr="00AA00B6" w:rsidRDefault="006558B9" w:rsidP="006558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951622" w14:textId="04FF26E2" w:rsidR="006C6BA1" w:rsidRDefault="006C6BA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C6BA1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A760" w14:textId="77777777" w:rsidR="001A51FA" w:rsidRDefault="001A51FA" w:rsidP="003C0825">
      <w:r>
        <w:separator/>
      </w:r>
    </w:p>
  </w:endnote>
  <w:endnote w:type="continuationSeparator" w:id="0">
    <w:p w14:paraId="3A847E1B" w14:textId="77777777" w:rsidR="001A51FA" w:rsidRDefault="001A51FA" w:rsidP="003C0825">
      <w:r>
        <w:continuationSeparator/>
      </w:r>
    </w:p>
  </w:endnote>
  <w:endnote w:type="continuationNotice" w:id="1">
    <w:p w14:paraId="33D2F954" w14:textId="77777777" w:rsidR="001A51FA" w:rsidRDefault="001A5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2960" w14:textId="77777777" w:rsidR="001A51FA" w:rsidRDefault="001A51FA" w:rsidP="003C0825">
      <w:r>
        <w:separator/>
      </w:r>
    </w:p>
  </w:footnote>
  <w:footnote w:type="continuationSeparator" w:id="0">
    <w:p w14:paraId="32295C43" w14:textId="77777777" w:rsidR="001A51FA" w:rsidRDefault="001A51FA" w:rsidP="003C0825">
      <w:r>
        <w:continuationSeparator/>
      </w:r>
    </w:p>
  </w:footnote>
  <w:footnote w:type="continuationNotice" w:id="1">
    <w:p w14:paraId="64B0A844" w14:textId="77777777" w:rsidR="001A51FA" w:rsidRDefault="001A5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913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16C"/>
    <w:multiLevelType w:val="hybridMultilevel"/>
    <w:tmpl w:val="C6C2A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7E"/>
    <w:rsid w:val="00002FB4"/>
    <w:rsid w:val="00003ED4"/>
    <w:rsid w:val="000159B7"/>
    <w:rsid w:val="00021DA4"/>
    <w:rsid w:val="0003447E"/>
    <w:rsid w:val="00046845"/>
    <w:rsid w:val="00062289"/>
    <w:rsid w:val="0007066F"/>
    <w:rsid w:val="000714D7"/>
    <w:rsid w:val="000800FA"/>
    <w:rsid w:val="00083E90"/>
    <w:rsid w:val="000876A5"/>
    <w:rsid w:val="000B520C"/>
    <w:rsid w:val="000C2CCC"/>
    <w:rsid w:val="000D139B"/>
    <w:rsid w:val="000E084A"/>
    <w:rsid w:val="000E4BEF"/>
    <w:rsid w:val="000E6DF4"/>
    <w:rsid w:val="00103E56"/>
    <w:rsid w:val="00110596"/>
    <w:rsid w:val="00112CB8"/>
    <w:rsid w:val="00117FBB"/>
    <w:rsid w:val="00120AD4"/>
    <w:rsid w:val="0012704F"/>
    <w:rsid w:val="001270B0"/>
    <w:rsid w:val="001439E6"/>
    <w:rsid w:val="001950D4"/>
    <w:rsid w:val="001A51FA"/>
    <w:rsid w:val="001C10ED"/>
    <w:rsid w:val="001F229C"/>
    <w:rsid w:val="0020068B"/>
    <w:rsid w:val="002238FF"/>
    <w:rsid w:val="00225778"/>
    <w:rsid w:val="00227976"/>
    <w:rsid w:val="00234E6F"/>
    <w:rsid w:val="002354FA"/>
    <w:rsid w:val="002521B2"/>
    <w:rsid w:val="00252778"/>
    <w:rsid w:val="00261FDF"/>
    <w:rsid w:val="002704FC"/>
    <w:rsid w:val="0027101F"/>
    <w:rsid w:val="00271D1D"/>
    <w:rsid w:val="002725AD"/>
    <w:rsid w:val="002773B1"/>
    <w:rsid w:val="00280780"/>
    <w:rsid w:val="002B3920"/>
    <w:rsid w:val="002C07A9"/>
    <w:rsid w:val="002C7C55"/>
    <w:rsid w:val="002D0034"/>
    <w:rsid w:val="002E6F42"/>
    <w:rsid w:val="002F15ED"/>
    <w:rsid w:val="002F2744"/>
    <w:rsid w:val="00300736"/>
    <w:rsid w:val="003010E7"/>
    <w:rsid w:val="0030565E"/>
    <w:rsid w:val="00306230"/>
    <w:rsid w:val="003111E6"/>
    <w:rsid w:val="003273C3"/>
    <w:rsid w:val="00327709"/>
    <w:rsid w:val="00342DA1"/>
    <w:rsid w:val="00347336"/>
    <w:rsid w:val="00363364"/>
    <w:rsid w:val="00364AEF"/>
    <w:rsid w:val="00371227"/>
    <w:rsid w:val="0037495F"/>
    <w:rsid w:val="00374BA6"/>
    <w:rsid w:val="00376D12"/>
    <w:rsid w:val="00380AFB"/>
    <w:rsid w:val="00381329"/>
    <w:rsid w:val="00381B82"/>
    <w:rsid w:val="00397CFA"/>
    <w:rsid w:val="003A26A1"/>
    <w:rsid w:val="003C0825"/>
    <w:rsid w:val="003C6C8F"/>
    <w:rsid w:val="003E3DD3"/>
    <w:rsid w:val="00403000"/>
    <w:rsid w:val="00415E57"/>
    <w:rsid w:val="00420FA3"/>
    <w:rsid w:val="00423133"/>
    <w:rsid w:val="004256C1"/>
    <w:rsid w:val="00426B11"/>
    <w:rsid w:val="00445374"/>
    <w:rsid w:val="00456ECE"/>
    <w:rsid w:val="0046326C"/>
    <w:rsid w:val="00464502"/>
    <w:rsid w:val="00471128"/>
    <w:rsid w:val="00482008"/>
    <w:rsid w:val="0049010A"/>
    <w:rsid w:val="00491AD3"/>
    <w:rsid w:val="004B3A47"/>
    <w:rsid w:val="004B463C"/>
    <w:rsid w:val="004B6180"/>
    <w:rsid w:val="004C1D72"/>
    <w:rsid w:val="004D5356"/>
    <w:rsid w:val="004D59CD"/>
    <w:rsid w:val="004D79B3"/>
    <w:rsid w:val="004E033B"/>
    <w:rsid w:val="004E3BBC"/>
    <w:rsid w:val="004F16F7"/>
    <w:rsid w:val="00512866"/>
    <w:rsid w:val="00533ECD"/>
    <w:rsid w:val="00543975"/>
    <w:rsid w:val="00553CC8"/>
    <w:rsid w:val="00561937"/>
    <w:rsid w:val="00564DE9"/>
    <w:rsid w:val="00574E90"/>
    <w:rsid w:val="00582C84"/>
    <w:rsid w:val="00590EC5"/>
    <w:rsid w:val="00593291"/>
    <w:rsid w:val="005A70DB"/>
    <w:rsid w:val="005B2C63"/>
    <w:rsid w:val="005C5442"/>
    <w:rsid w:val="005C7C7E"/>
    <w:rsid w:val="005D124A"/>
    <w:rsid w:val="005D4B4F"/>
    <w:rsid w:val="005D6B44"/>
    <w:rsid w:val="005E401B"/>
    <w:rsid w:val="005F6B3D"/>
    <w:rsid w:val="0060007E"/>
    <w:rsid w:val="00602B17"/>
    <w:rsid w:val="006078FC"/>
    <w:rsid w:val="006134BB"/>
    <w:rsid w:val="00646BD7"/>
    <w:rsid w:val="00646D58"/>
    <w:rsid w:val="00651B10"/>
    <w:rsid w:val="006558B9"/>
    <w:rsid w:val="00670C83"/>
    <w:rsid w:val="006758CF"/>
    <w:rsid w:val="00682AE5"/>
    <w:rsid w:val="00692F98"/>
    <w:rsid w:val="006A7F5C"/>
    <w:rsid w:val="006C343E"/>
    <w:rsid w:val="006C6BA1"/>
    <w:rsid w:val="006D4C16"/>
    <w:rsid w:val="006D6A11"/>
    <w:rsid w:val="006D7F6D"/>
    <w:rsid w:val="006E0F39"/>
    <w:rsid w:val="00704A61"/>
    <w:rsid w:val="007118E0"/>
    <w:rsid w:val="00712B71"/>
    <w:rsid w:val="0071550C"/>
    <w:rsid w:val="007214BF"/>
    <w:rsid w:val="00724294"/>
    <w:rsid w:val="00725204"/>
    <w:rsid w:val="00744CDB"/>
    <w:rsid w:val="007735ED"/>
    <w:rsid w:val="00793B8D"/>
    <w:rsid w:val="007A6B77"/>
    <w:rsid w:val="007A7F73"/>
    <w:rsid w:val="007B05C5"/>
    <w:rsid w:val="007B2F37"/>
    <w:rsid w:val="007C5893"/>
    <w:rsid w:val="007D4369"/>
    <w:rsid w:val="007F1574"/>
    <w:rsid w:val="0080263F"/>
    <w:rsid w:val="00807B5E"/>
    <w:rsid w:val="00823E1A"/>
    <w:rsid w:val="008248C2"/>
    <w:rsid w:val="00834C4B"/>
    <w:rsid w:val="008351E7"/>
    <w:rsid w:val="00841519"/>
    <w:rsid w:val="00854164"/>
    <w:rsid w:val="008604B4"/>
    <w:rsid w:val="00893C3D"/>
    <w:rsid w:val="00894307"/>
    <w:rsid w:val="008A0756"/>
    <w:rsid w:val="008B6018"/>
    <w:rsid w:val="008C73D1"/>
    <w:rsid w:val="008E544E"/>
    <w:rsid w:val="008F2C56"/>
    <w:rsid w:val="008F3AC7"/>
    <w:rsid w:val="00907A67"/>
    <w:rsid w:val="00910B27"/>
    <w:rsid w:val="00933F69"/>
    <w:rsid w:val="00935B3E"/>
    <w:rsid w:val="009669CA"/>
    <w:rsid w:val="00966E46"/>
    <w:rsid w:val="00981B64"/>
    <w:rsid w:val="00985F1A"/>
    <w:rsid w:val="00991955"/>
    <w:rsid w:val="009B153A"/>
    <w:rsid w:val="009B5597"/>
    <w:rsid w:val="009E22DA"/>
    <w:rsid w:val="009F084A"/>
    <w:rsid w:val="009F1401"/>
    <w:rsid w:val="009F48A5"/>
    <w:rsid w:val="00A06904"/>
    <w:rsid w:val="00A069F7"/>
    <w:rsid w:val="00A1024B"/>
    <w:rsid w:val="00A10268"/>
    <w:rsid w:val="00A115D7"/>
    <w:rsid w:val="00A2085A"/>
    <w:rsid w:val="00A2577F"/>
    <w:rsid w:val="00A323D2"/>
    <w:rsid w:val="00A5205D"/>
    <w:rsid w:val="00A56D44"/>
    <w:rsid w:val="00A76D5D"/>
    <w:rsid w:val="00A86CEB"/>
    <w:rsid w:val="00A942CF"/>
    <w:rsid w:val="00AA00B6"/>
    <w:rsid w:val="00AA7EFD"/>
    <w:rsid w:val="00AB4FCA"/>
    <w:rsid w:val="00AC50DF"/>
    <w:rsid w:val="00AC517E"/>
    <w:rsid w:val="00AD0B29"/>
    <w:rsid w:val="00AE68C8"/>
    <w:rsid w:val="00AF72DF"/>
    <w:rsid w:val="00B10FB2"/>
    <w:rsid w:val="00B13549"/>
    <w:rsid w:val="00B13864"/>
    <w:rsid w:val="00B15030"/>
    <w:rsid w:val="00B465E4"/>
    <w:rsid w:val="00B768A5"/>
    <w:rsid w:val="00BB08AD"/>
    <w:rsid w:val="00BB19E7"/>
    <w:rsid w:val="00BB66E9"/>
    <w:rsid w:val="00BB6F43"/>
    <w:rsid w:val="00BE359E"/>
    <w:rsid w:val="00BF09EA"/>
    <w:rsid w:val="00C030AE"/>
    <w:rsid w:val="00C03C23"/>
    <w:rsid w:val="00C11B59"/>
    <w:rsid w:val="00C13FAE"/>
    <w:rsid w:val="00C260B1"/>
    <w:rsid w:val="00C36AE3"/>
    <w:rsid w:val="00C37502"/>
    <w:rsid w:val="00C63811"/>
    <w:rsid w:val="00C873BF"/>
    <w:rsid w:val="00C9072D"/>
    <w:rsid w:val="00C921D2"/>
    <w:rsid w:val="00CA78B1"/>
    <w:rsid w:val="00CE059D"/>
    <w:rsid w:val="00CE13AC"/>
    <w:rsid w:val="00CE6391"/>
    <w:rsid w:val="00CF5502"/>
    <w:rsid w:val="00D03C35"/>
    <w:rsid w:val="00D03D2A"/>
    <w:rsid w:val="00D14A7D"/>
    <w:rsid w:val="00D230B2"/>
    <w:rsid w:val="00D34405"/>
    <w:rsid w:val="00D3458F"/>
    <w:rsid w:val="00D609AE"/>
    <w:rsid w:val="00D613E7"/>
    <w:rsid w:val="00D6286A"/>
    <w:rsid w:val="00D64013"/>
    <w:rsid w:val="00D97A3E"/>
    <w:rsid w:val="00DA6B78"/>
    <w:rsid w:val="00DB1A89"/>
    <w:rsid w:val="00DB7815"/>
    <w:rsid w:val="00DC69D8"/>
    <w:rsid w:val="00DD13D0"/>
    <w:rsid w:val="00DE1DF3"/>
    <w:rsid w:val="00E12D42"/>
    <w:rsid w:val="00E30B32"/>
    <w:rsid w:val="00E36A14"/>
    <w:rsid w:val="00E5409C"/>
    <w:rsid w:val="00E86E8F"/>
    <w:rsid w:val="00E97491"/>
    <w:rsid w:val="00EA2AEB"/>
    <w:rsid w:val="00EB1769"/>
    <w:rsid w:val="00EC1422"/>
    <w:rsid w:val="00EC763D"/>
    <w:rsid w:val="00EC7B62"/>
    <w:rsid w:val="00ED1BF1"/>
    <w:rsid w:val="00EE0F97"/>
    <w:rsid w:val="00EE2315"/>
    <w:rsid w:val="00EF43FF"/>
    <w:rsid w:val="00EF750F"/>
    <w:rsid w:val="00EF783E"/>
    <w:rsid w:val="00F1031C"/>
    <w:rsid w:val="00F2021D"/>
    <w:rsid w:val="00F21121"/>
    <w:rsid w:val="00F36A47"/>
    <w:rsid w:val="00F37D7C"/>
    <w:rsid w:val="00F41C6C"/>
    <w:rsid w:val="00F45814"/>
    <w:rsid w:val="00F46631"/>
    <w:rsid w:val="00F508D8"/>
    <w:rsid w:val="00F6481F"/>
    <w:rsid w:val="00F64EE7"/>
    <w:rsid w:val="00F75F4F"/>
    <w:rsid w:val="00F84AA4"/>
    <w:rsid w:val="00F910B1"/>
    <w:rsid w:val="00FC1CC8"/>
    <w:rsid w:val="00FC570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AC5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51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517E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AC51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AC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AC51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AC5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AC5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AC517E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AC5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517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51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517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C517E"/>
    <w:rPr>
      <w:b/>
      <w:bCs/>
      <w:smallCaps/>
      <w:color w:val="365F9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0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002FB4"/>
  </w:style>
  <w:style w:type="character" w:styleId="af5">
    <w:name w:val="Unresolved Mention"/>
    <w:basedOn w:val="a0"/>
    <w:uiPriority w:val="99"/>
    <w:semiHidden/>
    <w:unhideWhenUsed/>
    <w:rsid w:val="00AC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jpo.go.jp/index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4" ma:contentTypeDescription="新しいドキュメントを作成します。" ma:contentTypeScope="" ma:versionID="7e4754af7a7fcee1e103c1da23d52097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18163c2a4df59ba5da5f1fdacd4b4aac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  <xsd:element ref="ns2:_x4f5c__x6210__x65e5_" minOccurs="0"/>
                <xsd:element ref="ns2:_xff3b__xff12__xff10__xff12__xff15__xff10__xff13__xff3d__x95a2__x4fc2__x8ab2__x5ba4__x60c5__x5831__x5171__x67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  <xsd:element name="_x4f5c__x6210__x65e5_" ma:index="37" nillable="true" ma:displayName="作成日" ma:format="DateOnly" ma:internalName="_x4f5c__x6210__x65e5_">
      <xsd:simpleType>
        <xsd:restriction base="dms:DateTime"/>
      </xsd:simpleType>
    </xsd:element>
    <xsd:element name="_xff3b__xff12__xff10__xff12__xff15__xff10__xff13__xff3d__x95a2__x4fc2__x8ab2__x5ba4__x60c5__x5831__x5171__x6709_" ma:index="38" nillable="true" ma:displayName="［２０２５０３］関係課室情報共有" ma:format="Dropdown" ma:internalName="_xff3b__xff12__xff10__xff12__xff15__xff10__xff13__xff3d__x95a2__x4fc2__x8ab2__x5ba4__x60c5__x5831__x5171__x6709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ff3b__xff12__xff10__xff12__xff15__xff10__xff13__xff3d__x95a2__x4fc2__x8ab2__x5ba4__x60c5__x5831__x5171__x6709_ xmlns="321e8871-1c24-4f8a-8f1d-b9016d52d4a3" xsi:nil="true"/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4f5c__x6210__x65e5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C60EE7BE-B30D-4D27-9CF9-8FA5B1DC896F}"/>
</file>

<file path=customXml/itemProps2.xml><?xml version="1.0" encoding="utf-8"?>
<ds:datastoreItem xmlns:ds="http://schemas.openxmlformats.org/officeDocument/2006/customXml" ds:itemID="{03EBAA25-A7B9-4A0C-BC88-96EB51AD3FF4}"/>
</file>

<file path=customXml/itemProps3.xml><?xml version="1.0" encoding="utf-8"?>
<ds:datastoreItem xmlns:ds="http://schemas.openxmlformats.org/officeDocument/2006/customXml" ds:itemID="{2916DDDB-08F7-466A-8F6A-CFB929B14E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2025-05-13T09:36:00Z</dcterms:created>
  <dcterms:modified xsi:type="dcterms:W3CDTF">2025-05-13T09:36:00Z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